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A2A0" w14:textId="2E60A7D9" w:rsidR="00B24547" w:rsidRDefault="00B24547" w:rsidP="00B24547">
      <w:pPr>
        <w:pStyle w:val="xmsonormal"/>
        <w:rPr>
          <w:rFonts w:ascii="Georgia" w:hAnsi="Georgia"/>
          <w:color w:val="333333"/>
          <w:sz w:val="24"/>
          <w:szCs w:val="24"/>
        </w:rPr>
      </w:pPr>
      <w:r>
        <w:rPr>
          <w:rFonts w:ascii="Open Sans" w:hAnsi="Open Sans" w:cs="Open Sans"/>
          <w:b/>
          <w:bCs/>
          <w:color w:val="333333"/>
          <w:sz w:val="21"/>
          <w:szCs w:val="21"/>
        </w:rPr>
        <w:t xml:space="preserve">Renee Collins </w:t>
      </w:r>
      <w:r>
        <w:rPr>
          <w:rFonts w:ascii="Open Sans" w:hAnsi="Open Sans" w:cs="Open Sans"/>
          <w:color w:val="333333"/>
          <w:sz w:val="21"/>
          <w:szCs w:val="21"/>
        </w:rPr>
        <w:t>is retired Vice President Owner Sales for Johnson Controls. Johnson Controls is a global leader in delivering outcomes that make buildings smarter through systems, digital solutions and services. Smart buildings are safer, more comfortable, more efficient and more sustainable.</w:t>
      </w:r>
      <w:r>
        <w:rPr>
          <w:rFonts w:ascii="Georgia" w:hAnsi="Georgia"/>
          <w:color w:val="333333"/>
          <w:sz w:val="24"/>
          <w:szCs w:val="24"/>
        </w:rPr>
        <w:t xml:space="preserve"> </w:t>
      </w:r>
    </w:p>
    <w:p w14:paraId="4D140447" w14:textId="77777777" w:rsidR="00B24547" w:rsidRDefault="00B24547" w:rsidP="00B24547">
      <w:pPr>
        <w:pStyle w:val="xmsonormal"/>
      </w:pPr>
    </w:p>
    <w:p w14:paraId="3134B6F5" w14:textId="13F4E678" w:rsidR="00B24547" w:rsidRDefault="00B24547" w:rsidP="00B24547">
      <w:pPr>
        <w:pStyle w:val="xmsonormal"/>
        <w:rPr>
          <w:rFonts w:ascii="Open Sans" w:hAnsi="Open Sans" w:cs="Open Sans"/>
          <w:color w:val="333333"/>
          <w:sz w:val="21"/>
          <w:szCs w:val="21"/>
        </w:rPr>
      </w:pPr>
      <w:r>
        <w:rPr>
          <w:rFonts w:ascii="Open Sans" w:hAnsi="Open Sans" w:cs="Open Sans"/>
          <w:color w:val="333333"/>
          <w:sz w:val="21"/>
          <w:szCs w:val="21"/>
        </w:rPr>
        <w:t>In her most recent role Renee was responsible for the strategic direction and performance of service business, designed and facilitated sales management coaching practices and sales training to improve productivity, and led transformation initiatives executed across North America.</w:t>
      </w:r>
    </w:p>
    <w:p w14:paraId="353A58CB" w14:textId="77777777" w:rsidR="00B24547" w:rsidRDefault="00B24547" w:rsidP="00B24547">
      <w:pPr>
        <w:pStyle w:val="xmsonormal"/>
      </w:pPr>
    </w:p>
    <w:p w14:paraId="4E5B9EE2" w14:textId="1A6D3D5D" w:rsidR="00B24547" w:rsidRDefault="00B24547" w:rsidP="00B24547">
      <w:pPr>
        <w:pStyle w:val="xmsonormal"/>
        <w:rPr>
          <w:rFonts w:ascii="Open Sans" w:hAnsi="Open Sans" w:cs="Open Sans"/>
          <w:color w:val="333333"/>
          <w:sz w:val="21"/>
          <w:szCs w:val="21"/>
        </w:rPr>
      </w:pPr>
      <w:r>
        <w:rPr>
          <w:rFonts w:ascii="Open Sans" w:hAnsi="Open Sans" w:cs="Open Sans"/>
          <w:color w:val="333333"/>
          <w:sz w:val="21"/>
          <w:szCs w:val="21"/>
        </w:rPr>
        <w:t>Renee began her 39- year career with JCI after graduating from Michigan State University. After her initial role as a sales engineer, she progressed in various roles sales and general management roles.  Most of her career was dedicated to developing high performance teams responsible for safety, customer excellence, employee engagement and profitability and growth of the business.  These roles included Michigan Area General Manager and Central Region Vice President &amp; General Manager.   </w:t>
      </w:r>
    </w:p>
    <w:p w14:paraId="6BD7D58D" w14:textId="77777777" w:rsidR="00B24547" w:rsidRDefault="00B24547" w:rsidP="00B24547">
      <w:pPr>
        <w:pStyle w:val="xmsonormal"/>
      </w:pPr>
    </w:p>
    <w:p w14:paraId="2BEB21B0" w14:textId="522867F9" w:rsidR="00B24547" w:rsidRDefault="00B24547" w:rsidP="00B24547">
      <w:pPr>
        <w:pStyle w:val="xmsonormal"/>
        <w:rPr>
          <w:rFonts w:ascii="Open Sans" w:hAnsi="Open Sans" w:cs="Open Sans"/>
          <w:color w:val="333333"/>
          <w:sz w:val="21"/>
          <w:szCs w:val="21"/>
        </w:rPr>
      </w:pPr>
      <w:r>
        <w:rPr>
          <w:rFonts w:ascii="Open Sans" w:hAnsi="Open Sans" w:cs="Open Sans"/>
          <w:color w:val="333333"/>
          <w:sz w:val="21"/>
          <w:szCs w:val="21"/>
        </w:rPr>
        <w:t>Currently, Renee serves on the Michigan State University College of Engineering Alumni Board. This board advises the Dean and administration to improve programs and encourage alumni engagement in the university.</w:t>
      </w:r>
    </w:p>
    <w:p w14:paraId="7329AF12" w14:textId="77777777" w:rsidR="00B24547" w:rsidRDefault="00B24547" w:rsidP="00B24547">
      <w:pPr>
        <w:pStyle w:val="xmsonormal"/>
      </w:pPr>
    </w:p>
    <w:p w14:paraId="767831C1" w14:textId="77777777" w:rsidR="00B24547" w:rsidRDefault="00B24547" w:rsidP="00B24547">
      <w:pPr>
        <w:pStyle w:val="xmsonormal"/>
      </w:pPr>
      <w:r>
        <w:rPr>
          <w:rFonts w:ascii="Open Sans" w:hAnsi="Open Sans" w:cs="Open Sans"/>
          <w:color w:val="333333"/>
          <w:sz w:val="21"/>
          <w:szCs w:val="21"/>
        </w:rPr>
        <w:t>Renee is married and has four sons, one daughter-in-law, and two grandsons. She enjoys tennis, golf and down-hill snow skiing. She is looking forward to more travel with her husband in the near future.</w:t>
      </w:r>
    </w:p>
    <w:p w14:paraId="7C19AAA0" w14:textId="77777777" w:rsidR="00B24547" w:rsidRDefault="00B24547" w:rsidP="00B24547">
      <w:pPr>
        <w:pStyle w:val="xmsonormal"/>
      </w:pPr>
      <w:r>
        <w:rPr>
          <w:rFonts w:ascii="Open Sans" w:hAnsi="Open Sans" w:cs="Open Sans"/>
          <w:color w:val="333333"/>
          <w:sz w:val="21"/>
          <w:szCs w:val="21"/>
        </w:rPr>
        <w:t> </w:t>
      </w:r>
    </w:p>
    <w:p w14:paraId="59D5A4D0" w14:textId="7FB3C384" w:rsidR="00F66C5F" w:rsidRPr="00B24547" w:rsidRDefault="00B24547" w:rsidP="00B24547">
      <w:hyperlink r:id="rId4" w:tgtFrame="_blank" w:history="1">
        <w:r>
          <w:rPr>
            <w:rStyle w:val="Hyperlink"/>
            <w:rFonts w:ascii="Open Sans" w:hAnsi="Open Sans" w:cs="Open Sans"/>
            <w:color w:val="8B2D71"/>
            <w:sz w:val="21"/>
            <w:szCs w:val="21"/>
          </w:rPr>
          <w:t>https://www.linkedin.com/in/renee-collins-6719327</w:t>
        </w:r>
      </w:hyperlink>
    </w:p>
    <w:sectPr w:rsidR="00F66C5F" w:rsidRPr="00B24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A6"/>
    <w:rsid w:val="0014651F"/>
    <w:rsid w:val="005631A6"/>
    <w:rsid w:val="00B24547"/>
    <w:rsid w:val="00F66C5F"/>
    <w:rsid w:val="00F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D229"/>
  <w15:chartTrackingRefBased/>
  <w15:docId w15:val="{FD730D10-1612-42FB-9C33-01202946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6C5F"/>
    <w:rPr>
      <w:color w:val="0000FF"/>
      <w:u w:val="single"/>
    </w:rPr>
  </w:style>
  <w:style w:type="paragraph" w:customStyle="1" w:styleId="xmsonormal">
    <w:name w:val="x_msonormal"/>
    <w:basedOn w:val="Normal"/>
    <w:rsid w:val="00F66C5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16768">
      <w:bodyDiv w:val="1"/>
      <w:marLeft w:val="0"/>
      <w:marRight w:val="0"/>
      <w:marTop w:val="0"/>
      <w:marBottom w:val="0"/>
      <w:divBdr>
        <w:top w:val="none" w:sz="0" w:space="0" w:color="auto"/>
        <w:left w:val="none" w:sz="0" w:space="0" w:color="auto"/>
        <w:bottom w:val="none" w:sz="0" w:space="0" w:color="auto"/>
        <w:right w:val="none" w:sz="0" w:space="0" w:color="auto"/>
      </w:divBdr>
    </w:div>
    <w:div w:id="793475846">
      <w:bodyDiv w:val="1"/>
      <w:marLeft w:val="0"/>
      <w:marRight w:val="0"/>
      <w:marTop w:val="0"/>
      <w:marBottom w:val="0"/>
      <w:divBdr>
        <w:top w:val="none" w:sz="0" w:space="0" w:color="auto"/>
        <w:left w:val="none" w:sz="0" w:space="0" w:color="auto"/>
        <w:bottom w:val="none" w:sz="0" w:space="0" w:color="auto"/>
        <w:right w:val="none" w:sz="0" w:space="0" w:color="auto"/>
      </w:divBdr>
    </w:div>
    <w:div w:id="14038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renee-collins-67193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Hegenderfer</dc:creator>
  <cp:keywords/>
  <dc:description/>
  <cp:lastModifiedBy>Molly Hegenderfer</cp:lastModifiedBy>
  <cp:revision>2</cp:revision>
  <dcterms:created xsi:type="dcterms:W3CDTF">2022-06-22T16:27:00Z</dcterms:created>
  <dcterms:modified xsi:type="dcterms:W3CDTF">2022-06-22T16:27:00Z</dcterms:modified>
</cp:coreProperties>
</file>